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0" w:rsidRPr="005A39C0" w:rsidRDefault="00BD6CA2" w:rsidP="002E72FB">
      <w:pPr>
        <w:widowControl/>
        <w:snapToGrid w:val="0"/>
        <w:spacing w:line="276" w:lineRule="auto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A39C0">
        <w:rPr>
          <w:rFonts w:ascii="黑体" w:eastAsia="黑体" w:hAnsi="黑体" w:cs="宋体" w:hint="eastAsia"/>
          <w:kern w:val="0"/>
          <w:sz w:val="36"/>
          <w:szCs w:val="36"/>
        </w:rPr>
        <w:t>计算机信息工程学院</w:t>
      </w:r>
    </w:p>
    <w:p w:rsidR="00BD6CA2" w:rsidRPr="005A39C0" w:rsidRDefault="00BD6CA2" w:rsidP="002E72FB">
      <w:pPr>
        <w:widowControl/>
        <w:snapToGrid w:val="0"/>
        <w:spacing w:after="240" w:line="276" w:lineRule="auto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A39C0">
        <w:rPr>
          <w:rFonts w:ascii="黑体" w:eastAsia="黑体" w:hAnsi="黑体" w:cs="宋体" w:hint="eastAsia"/>
          <w:kern w:val="0"/>
          <w:sz w:val="36"/>
          <w:szCs w:val="36"/>
        </w:rPr>
        <w:t>学生转专业选拔考核办法</w:t>
      </w:r>
    </w:p>
    <w:p w:rsidR="00BD6CA2" w:rsidRPr="002E72FB" w:rsidRDefault="00E5590A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E5590A">
        <w:rPr>
          <w:rFonts w:asciiTheme="minorEastAsia" w:hAnsiTheme="minorEastAsia" w:hint="eastAsia"/>
          <w:shd w:val="clear" w:color="auto" w:fill="FFFFFF"/>
        </w:rPr>
        <w:t xml:space="preserve">  </w:t>
      </w:r>
      <w:r w:rsidRPr="005A39C0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为充分体现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“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让每一位学生都获得成功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”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的办学理念，进一步调动学生的学习积极性、主动性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和创造性</w:t>
      </w:r>
      <w:r w:rsidR="006363CD" w:rsidRPr="002E72FB">
        <w:rPr>
          <w:rFonts w:asciiTheme="majorEastAsia" w:eastAsiaTheme="majorEastAsia" w:hAnsiTheme="majorEastAsia" w:cs="Times New Roman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根据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《常州工学院学生转专业管理办法（修订）》（常工政〔2016〕27号）</w:t>
      </w:r>
      <w:r w:rsidR="00BD6CA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文件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精神，结合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计算机信息工程学院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实际</w:t>
      </w:r>
      <w:r w:rsidR="00BD6CA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制定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本</w:t>
      </w:r>
      <w:r w:rsidR="004F7FF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选拔考核</w:t>
      </w:r>
      <w:r w:rsidR="006363C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办法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6363C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outlineLvl w:val="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6363C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一、组织机构</w:t>
      </w:r>
    </w:p>
    <w:p w:rsidR="00300E94" w:rsidRPr="002E72FB" w:rsidRDefault="00300E94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学院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成立转专业工作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小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组，制定本学院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选拔考核办法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及相关规定，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组织实施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转专业各项工作，包括：制定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本学院接收转专业学生计划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审核本学院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申请转专业学生所提交材料，开展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转专业学生的选拔考核工作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拟定</w:t>
      </w:r>
      <w:r w:rsidRPr="002E72FB">
        <w:rPr>
          <w:rFonts w:asciiTheme="majorEastAsia" w:eastAsiaTheme="majorEastAsia" w:hAnsiTheme="majorEastAsia" w:cs="Times New Roman"/>
          <w:sz w:val="28"/>
          <w:szCs w:val="28"/>
        </w:rPr>
        <w:t>本学院接收学生名单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等。</w:t>
      </w:r>
    </w:p>
    <w:p w:rsidR="00300E94" w:rsidRPr="002E72FB" w:rsidRDefault="00300E94" w:rsidP="002E72FB">
      <w:pPr>
        <w:pStyle w:val="a5"/>
        <w:widowControl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组长：徐则中</w:t>
      </w:r>
    </w:p>
    <w:p w:rsidR="00300E94" w:rsidRPr="002E72FB" w:rsidRDefault="00300E94" w:rsidP="002E72FB">
      <w:pPr>
        <w:pStyle w:val="a5"/>
        <w:widowControl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组员：庄燕滨、胡智喜、眭莉、何中胜、肖贤建、费贤举、韩雁、奚吉、邢业新、谢光前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outlineLvl w:val="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BA3F32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、选拔</w:t>
      </w:r>
      <w:r w:rsidR="00C769E9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考核的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基本原则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公开、公平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、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公正和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按选拔考核成绩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择优录取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的原则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2D7200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2.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尊重学生意愿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，发挥学生专长，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鼓励学生个性发展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C769E9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有利于学生完成学业，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全面调动学生的学习积极性与主动性</w:t>
      </w:r>
      <w:r w:rsidR="00C769E9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BA3F3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BA3F32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三、转入条件</w:t>
      </w:r>
    </w:p>
    <w:p w:rsidR="00BA3F32" w:rsidRPr="002E72FB" w:rsidRDefault="002D7200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ind w:firstLineChars="200" w:firstLine="560"/>
        <w:jc w:val="both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在符合《常州工学院学生转专业管理办法（修订）》（常工政〔2016〕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27号）中转专业条件的基础上，</w:t>
      </w:r>
      <w:r w:rsidR="00BA3F3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转专业需符合在高考同一录取批次，高考选考物理，已经选修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高等数学、</w:t>
      </w:r>
      <w:r w:rsidR="00BA3F32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大学物理且成绩合格</w:t>
      </w: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，并通过计算机信息工程学院转专业选拔考核。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2D7200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四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、</w:t>
      </w:r>
      <w:r w:rsidR="00C14C6D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选拔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考核</w:t>
      </w:r>
      <w:r w:rsidR="002D7200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成绩计算</w:t>
      </w:r>
      <w:r w:rsidR="00C14C6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方法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学生选拔考核成绩由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基础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成绩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及面试成绩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两部分构成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，各占50分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2.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基础成绩</w:t>
      </w:r>
      <w:r w:rsidR="00BB5C2D" w:rsidRPr="002E72FB">
        <w:rPr>
          <w:rFonts w:asciiTheme="majorEastAsia" w:eastAsiaTheme="majorEastAsia" w:hAnsiTheme="majorEastAsia" w:cs="Times New Roman"/>
          <w:sz w:val="28"/>
          <w:szCs w:val="28"/>
        </w:rPr>
        <w:t>由转出学院负责审定，</w:t>
      </w:r>
      <w:r w:rsidR="002D7200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为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学生转出前所有课程平均学分绩点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乘以10对应的分数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，如最高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平均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绩点5.0乘10取满分成绩50分。</w:t>
      </w:r>
    </w:p>
    <w:p w:rsidR="008D456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3.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面试成绩由转专业工作</w:t>
      </w:r>
      <w:r w:rsidR="00BB5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小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组根据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学生的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专业水平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和素养等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综合</w:t>
      </w:r>
      <w:r w:rsidR="00B14D51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给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定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C14C6D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五、</w:t>
      </w:r>
      <w:r w:rsidR="00C14C6D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选拔</w:t>
      </w:r>
      <w:r w:rsidR="00BD6CA2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考核</w:t>
      </w:r>
      <w:r w:rsidR="005C72DC" w:rsidRPr="002E72FB">
        <w:rPr>
          <w:rFonts w:asciiTheme="majorEastAsia" w:eastAsiaTheme="majorEastAsia" w:hAnsiTheme="majorEastAsia" w:cs="Times New Roman"/>
          <w:b/>
          <w:sz w:val="28"/>
          <w:szCs w:val="28"/>
        </w:rPr>
        <w:t>具体流程</w:t>
      </w:r>
    </w:p>
    <w:p w:rsidR="00F46C3E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1.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根据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申请材料，对学生的</w:t>
      </w:r>
      <w:r w:rsidR="005B4208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基础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成绩和申请资格进行审查，同时对学生遵守学校规章制度，遵纪守法和思想政治素质情况进行调查了解。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2.</w:t>
      </w:r>
      <w:r w:rsidR="00FE7C2D" w:rsidRPr="002E72FB">
        <w:rPr>
          <w:rFonts w:asciiTheme="majorEastAsia" w:eastAsiaTheme="majorEastAsia" w:hAnsiTheme="majorEastAsia" w:cs="Times New Roman"/>
          <w:sz w:val="28"/>
          <w:szCs w:val="28"/>
        </w:rPr>
        <w:t>在资格审查的基础上对申请转入学生的专业水平和素养进行</w:t>
      </w:r>
      <w:r w:rsidR="00FE7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面试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和打分，确定面试成绩（总成绩50分）。参加面试人员不得少于5人</w:t>
      </w:r>
      <w:r w:rsidR="00FE7C2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，</w:t>
      </w:r>
      <w:r w:rsidR="00F07095" w:rsidRPr="002E72FB">
        <w:rPr>
          <w:rFonts w:asciiTheme="majorEastAsia" w:eastAsiaTheme="majorEastAsia" w:hAnsiTheme="majorEastAsia" w:cs="Times New Roman"/>
          <w:sz w:val="28"/>
          <w:szCs w:val="28"/>
        </w:rPr>
        <w:t>面试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考核的内容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主要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包括：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适合在转入专业学习的特长或获奖（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高中以来，</w:t>
      </w:r>
      <w:r w:rsidR="0005571E" w:rsidRPr="002E72FB">
        <w:rPr>
          <w:rFonts w:asciiTheme="majorEastAsia" w:eastAsiaTheme="majorEastAsia" w:hAnsiTheme="majorEastAsia" w:cs="Times New Roman"/>
          <w:sz w:val="28"/>
          <w:szCs w:val="28"/>
        </w:rPr>
        <w:t>需出具相关证明</w:t>
      </w:r>
      <w:r w:rsidR="005C72D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材料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）、</w:t>
      </w:r>
      <w:r w:rsidR="00F46C3E" w:rsidRPr="002E72FB">
        <w:rPr>
          <w:rFonts w:asciiTheme="majorEastAsia" w:eastAsiaTheme="majorEastAsia" w:hAnsiTheme="majorEastAsia" w:cs="Times New Roman"/>
          <w:sz w:val="28"/>
          <w:szCs w:val="28"/>
        </w:rPr>
        <w:t>转入专业所需要的基本素质</w:t>
      </w:r>
      <w:r w:rsidR="00F46C3E" w:rsidRPr="002E72FB">
        <w:rPr>
          <w:rFonts w:asciiTheme="majorEastAsia" w:eastAsiaTheme="majorEastAsia" w:hAnsiTheme="majorEastAsia" w:cs="Times New Roman"/>
          <w:sz w:val="28"/>
          <w:szCs w:val="28"/>
        </w:rPr>
        <w:lastRenderedPageBreak/>
        <w:t>测试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（如程序设计</w:t>
      </w:r>
      <w:r w:rsidR="0005571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基础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）、</w:t>
      </w:r>
      <w:r w:rsidR="00F46C3E" w:rsidRPr="002E72FB">
        <w:rPr>
          <w:rFonts w:asciiTheme="majorEastAsia" w:eastAsiaTheme="majorEastAsia" w:hAnsiTheme="majorEastAsia" w:cs="Times New Roman"/>
          <w:sz w:val="28"/>
          <w:szCs w:val="28"/>
        </w:rPr>
        <w:t>转专业的原因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等。</w:t>
      </w:r>
    </w:p>
    <w:p w:rsidR="00C14C6D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3.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对</w:t>
      </w:r>
      <w:r w:rsidR="00F46C3E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学生选拔考核总成绩</w:t>
      </w:r>
      <w:r w:rsidR="0041419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由高到低进行排序，在此基础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上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拟定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初选名单，按照相关要求进行公示。</w:t>
      </w:r>
    </w:p>
    <w:p w:rsidR="00BD6CA2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   </w:t>
      </w:r>
      <w:r w:rsidR="00960FAF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4.</w:t>
      </w:r>
      <w:r w:rsidR="004E543C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公示期满后</w:t>
      </w:r>
      <w:r w:rsidR="004E543C" w:rsidRPr="002E72FB">
        <w:rPr>
          <w:rFonts w:asciiTheme="majorEastAsia" w:eastAsiaTheme="majorEastAsia" w:hAnsiTheme="majorEastAsia" w:cs="Times New Roman"/>
          <w:sz w:val="28"/>
          <w:szCs w:val="28"/>
        </w:rPr>
        <w:t>，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将</w:t>
      </w:r>
      <w:r w:rsidR="00E5590A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拟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接收名单及有关材料</w:t>
      </w:r>
      <w:r w:rsidR="00C14C6D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报送</w:t>
      </w:r>
      <w:r w:rsidR="00E5590A"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教务处</w:t>
      </w:r>
      <w:r w:rsidR="00BD6CA2" w:rsidRPr="002E72FB">
        <w:rPr>
          <w:rFonts w:asciiTheme="majorEastAsia" w:eastAsiaTheme="majorEastAsia" w:hAnsiTheme="majorEastAsia" w:cs="Times New Roman"/>
          <w:sz w:val="28"/>
          <w:szCs w:val="28"/>
        </w:rPr>
        <w:t>。</w:t>
      </w:r>
    </w:p>
    <w:p w:rsidR="005C72DC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5C72DC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六、本办法自2016级学生开始实施。</w:t>
      </w:r>
    </w:p>
    <w:p w:rsidR="005C72DC" w:rsidRPr="002E72FB" w:rsidRDefault="004F7FF2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</w:t>
      </w:r>
      <w:r w:rsidR="005C72DC" w:rsidRPr="002E72F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七、本办法由学院转专业工作小组负责解释。</w:t>
      </w:r>
    </w:p>
    <w:p w:rsidR="005C72DC" w:rsidRPr="002E72FB" w:rsidRDefault="005C72DC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</w:p>
    <w:p w:rsidR="002A4C93" w:rsidRPr="002E72FB" w:rsidRDefault="002A4C93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rPr>
          <w:rFonts w:asciiTheme="majorEastAsia" w:eastAsiaTheme="majorEastAsia" w:hAnsiTheme="majorEastAsia" w:cs="Times New Roman"/>
          <w:sz w:val="28"/>
          <w:szCs w:val="28"/>
        </w:rPr>
      </w:pPr>
    </w:p>
    <w:p w:rsidR="00E5590A" w:rsidRPr="002E72FB" w:rsidRDefault="00E5590A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计算机信息工程学院</w:t>
      </w:r>
    </w:p>
    <w:p w:rsidR="003770C4" w:rsidRPr="002E72FB" w:rsidRDefault="00E5590A" w:rsidP="002E72FB">
      <w:pPr>
        <w:pStyle w:val="a5"/>
        <w:widowControl w:val="0"/>
        <w:adjustRightInd w:val="0"/>
        <w:snapToGrid w:val="0"/>
        <w:spacing w:before="0" w:beforeAutospacing="0" w:after="0" w:afterAutospacing="0" w:line="480" w:lineRule="auto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  <w:r w:rsidRPr="002E72FB">
        <w:rPr>
          <w:rFonts w:asciiTheme="majorEastAsia" w:eastAsiaTheme="majorEastAsia" w:hAnsiTheme="majorEastAsia" w:cs="Times New Roman" w:hint="eastAsia"/>
          <w:sz w:val="28"/>
          <w:szCs w:val="28"/>
        </w:rPr>
        <w:t>2016年10月</w:t>
      </w:r>
    </w:p>
    <w:sectPr w:rsidR="003770C4" w:rsidRPr="002E72FB" w:rsidSect="0037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A2" w:rsidRDefault="00BD6CA2" w:rsidP="00BD6CA2">
      <w:r>
        <w:separator/>
      </w:r>
    </w:p>
  </w:endnote>
  <w:endnote w:type="continuationSeparator" w:id="1">
    <w:p w:rsidR="00BD6CA2" w:rsidRDefault="00BD6CA2" w:rsidP="00BD6CA2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A2" w:rsidRDefault="00BD6CA2" w:rsidP="00BD6CA2">
      <w:r>
        <w:separator/>
      </w:r>
    </w:p>
  </w:footnote>
  <w:footnote w:type="continuationSeparator" w:id="1">
    <w:p w:rsidR="00BD6CA2" w:rsidRDefault="00BD6CA2" w:rsidP="00BD6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A2"/>
    <w:rsid w:val="000239A9"/>
    <w:rsid w:val="0005571E"/>
    <w:rsid w:val="00191BE0"/>
    <w:rsid w:val="0021355E"/>
    <w:rsid w:val="002A3D2A"/>
    <w:rsid w:val="002A4C93"/>
    <w:rsid w:val="002D7200"/>
    <w:rsid w:val="002E72FB"/>
    <w:rsid w:val="00300E94"/>
    <w:rsid w:val="00333837"/>
    <w:rsid w:val="003770C4"/>
    <w:rsid w:val="0041419C"/>
    <w:rsid w:val="004E543C"/>
    <w:rsid w:val="004F7FF2"/>
    <w:rsid w:val="005A39C0"/>
    <w:rsid w:val="005B4208"/>
    <w:rsid w:val="005C72DC"/>
    <w:rsid w:val="006363CD"/>
    <w:rsid w:val="00667E9D"/>
    <w:rsid w:val="007946FD"/>
    <w:rsid w:val="007B196B"/>
    <w:rsid w:val="00816D9A"/>
    <w:rsid w:val="0084363A"/>
    <w:rsid w:val="008D4562"/>
    <w:rsid w:val="00960FAF"/>
    <w:rsid w:val="00A33055"/>
    <w:rsid w:val="00AD4DF5"/>
    <w:rsid w:val="00B03011"/>
    <w:rsid w:val="00B14D51"/>
    <w:rsid w:val="00BA3F32"/>
    <w:rsid w:val="00BB5C2D"/>
    <w:rsid w:val="00BD6CA2"/>
    <w:rsid w:val="00BF6272"/>
    <w:rsid w:val="00BF709A"/>
    <w:rsid w:val="00C14C6D"/>
    <w:rsid w:val="00C769E9"/>
    <w:rsid w:val="00E5590A"/>
    <w:rsid w:val="00E8330E"/>
    <w:rsid w:val="00EB3C0F"/>
    <w:rsid w:val="00F07095"/>
    <w:rsid w:val="00F46C3E"/>
    <w:rsid w:val="00F7038F"/>
    <w:rsid w:val="00FE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CA2"/>
    <w:rPr>
      <w:sz w:val="18"/>
      <w:szCs w:val="18"/>
    </w:rPr>
  </w:style>
  <w:style w:type="paragraph" w:styleId="a5">
    <w:name w:val="Normal (Web)"/>
    <w:basedOn w:val="a"/>
    <w:unhideWhenUsed/>
    <w:rsid w:val="00BD6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6CA2"/>
    <w:rPr>
      <w:b/>
      <w:bCs/>
    </w:rPr>
  </w:style>
  <w:style w:type="paragraph" w:styleId="a7">
    <w:name w:val="Document Map"/>
    <w:basedOn w:val="a"/>
    <w:link w:val="Char1"/>
    <w:uiPriority w:val="99"/>
    <w:semiHidden/>
    <w:unhideWhenUsed/>
    <w:rsid w:val="00BA3F3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BA3F3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2016-10-08T13:36:00Z</dcterms:created>
  <dcterms:modified xsi:type="dcterms:W3CDTF">2016-10-26T08:26:00Z</dcterms:modified>
</cp:coreProperties>
</file>